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437" w:rsidRDefault="00A60437" w:rsidP="00A60437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Урок №84</w:t>
      </w:r>
    </w:p>
    <w:p w:rsidR="00A60437" w:rsidRDefault="00A60437" w:rsidP="00A60437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Тема урока: Влияние учителя на формирование детского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хар-ра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в рассказе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Ф.А.Искандера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«Тринадцатый подвиг Геракла».</w:t>
      </w:r>
    </w:p>
    <w:p w:rsidR="00A60437" w:rsidRDefault="00D22D76" w:rsidP="00A60437">
      <w:pPr>
        <w:rPr>
          <w:rFonts w:ascii="Times New Roman" w:eastAsia="Times New Roman" w:hAnsi="Times New Roman"/>
          <w:sz w:val="24"/>
          <w:szCs w:val="24"/>
        </w:rPr>
      </w:pPr>
      <w:hyperlink r:id="rId5" w:history="1">
        <w:r w:rsidR="00A60437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https://resh.edu.ru/subject/lesson/7060/</w:t>
        </w:r>
      </w:hyperlink>
    </w:p>
    <w:p w:rsidR="00A60437" w:rsidRPr="00A60437" w:rsidRDefault="00A60437" w:rsidP="00A60437">
      <w:pPr>
        <w:pStyle w:val="a4"/>
        <w:numPr>
          <w:ilvl w:val="0"/>
          <w:numId w:val="2"/>
        </w:numPr>
        <w:shd w:val="clear" w:color="auto" w:fill="FFFFFF"/>
        <w:spacing w:after="0" w:line="294" w:lineRule="atLeast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A60437">
        <w:rPr>
          <w:rFonts w:ascii="Times New Roman" w:eastAsia="Times New Roman" w:hAnsi="Times New Roman"/>
          <w:b/>
          <w:sz w:val="24"/>
          <w:szCs w:val="24"/>
        </w:rPr>
        <w:t>Оргмомент</w:t>
      </w:r>
      <w:proofErr w:type="spellEnd"/>
      <w:r w:rsidRPr="00A60437">
        <w:rPr>
          <w:rFonts w:ascii="Times New Roman" w:eastAsia="Times New Roman" w:hAnsi="Times New Roman"/>
          <w:b/>
          <w:sz w:val="24"/>
          <w:szCs w:val="24"/>
        </w:rPr>
        <w:t>. Актуализация опорных знаний.</w:t>
      </w:r>
    </w:p>
    <w:p w:rsidR="00A60437" w:rsidRPr="00A60437" w:rsidRDefault="00A60437" w:rsidP="00A60437">
      <w:pPr>
        <w:pStyle w:val="a4"/>
        <w:shd w:val="clear" w:color="auto" w:fill="FFFFFF"/>
        <w:spacing w:after="0" w:line="294" w:lineRule="atLeast"/>
        <w:ind w:left="1080"/>
        <w:rPr>
          <w:rFonts w:ascii="Times New Roman" w:eastAsia="Times New Roman" w:hAnsi="Times New Roman"/>
          <w:b/>
          <w:sz w:val="24"/>
          <w:szCs w:val="24"/>
        </w:rPr>
      </w:pPr>
      <w:r w:rsidRPr="00A60437">
        <w:rPr>
          <w:rFonts w:ascii="Times New Roman" w:eastAsia="Times New Roman" w:hAnsi="Times New Roman"/>
          <w:b/>
          <w:sz w:val="24"/>
          <w:szCs w:val="24"/>
        </w:rPr>
        <w:t xml:space="preserve"> Проверка д/з.</w:t>
      </w:r>
    </w:p>
    <w:p w:rsidR="00A60437" w:rsidRPr="00A60437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b/>
          <w:sz w:val="24"/>
          <w:szCs w:val="24"/>
        </w:rPr>
      </w:pPr>
      <w:r w:rsidRPr="00A60437">
        <w:rPr>
          <w:rFonts w:ascii="Times New Roman" w:eastAsia="Times New Roman" w:hAnsi="Times New Roman"/>
          <w:b/>
          <w:sz w:val="24"/>
          <w:szCs w:val="24"/>
        </w:rPr>
        <w:t>II. Объявление темы и целей урока.</w:t>
      </w:r>
    </w:p>
    <w:p w:rsidR="00A60437" w:rsidRPr="00A60437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b/>
          <w:sz w:val="24"/>
          <w:szCs w:val="24"/>
        </w:rPr>
      </w:pPr>
      <w:r w:rsidRPr="00A60437">
        <w:rPr>
          <w:rFonts w:ascii="Times New Roman" w:eastAsia="Times New Roman" w:hAnsi="Times New Roman"/>
          <w:b/>
          <w:sz w:val="24"/>
          <w:szCs w:val="24"/>
        </w:rPr>
        <w:t>III. Работа над темой урока.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1.  Чтение и обсуждение статьи учебника «Ф.А. Искандер». С. 139.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2.</w:t>
      </w:r>
      <w:r w:rsidRPr="00BF5084">
        <w:rPr>
          <w:rFonts w:ascii="Times New Roman" w:eastAsia="Times New Roman" w:hAnsi="Times New Roman"/>
          <w:sz w:val="24"/>
          <w:szCs w:val="24"/>
        </w:rPr>
        <w:t xml:space="preserve">После прочтения </w:t>
      </w:r>
      <w:proofErr w:type="gramStart"/>
      <w:r w:rsidRPr="00BF5084">
        <w:rPr>
          <w:rFonts w:ascii="Times New Roman" w:eastAsia="Times New Roman" w:hAnsi="Times New Roman"/>
          <w:sz w:val="24"/>
          <w:szCs w:val="24"/>
        </w:rPr>
        <w:t>статьи</w:t>
      </w:r>
      <w:proofErr w:type="gramEnd"/>
      <w:r w:rsidRPr="00BF5084">
        <w:rPr>
          <w:rFonts w:ascii="Times New Roman" w:eastAsia="Times New Roman" w:hAnsi="Times New Roman"/>
          <w:sz w:val="24"/>
          <w:szCs w:val="24"/>
        </w:rPr>
        <w:t xml:space="preserve"> учащиеся совместно с учителем составляют в тетрадях план статьи.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3. Работа над текстом рассказа «Тринадцатый подвиг Геракла». С. 140 – 156.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 xml:space="preserve">- Ф. Искандеру принадлежит афоризм: «Юмор делает серьезное ещё более серьёзным». Как вы понимаете эту </w:t>
      </w:r>
      <w:proofErr w:type="gramStart"/>
      <w:r w:rsidRPr="00BF5084">
        <w:rPr>
          <w:rFonts w:ascii="Times New Roman" w:eastAsia="Times New Roman" w:hAnsi="Times New Roman"/>
          <w:sz w:val="24"/>
          <w:szCs w:val="24"/>
        </w:rPr>
        <w:t>фразу?.</w:t>
      </w:r>
      <w:proofErr w:type="gramEnd"/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- Перескажите фрагмент рассказа с начала до слов «Разумеется, я тоже не избежал общей участи». Озаглавьте этот фрагмент.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 xml:space="preserve">- Каким был учитель Харлампий </w:t>
      </w:r>
      <w:proofErr w:type="spellStart"/>
      <w:r w:rsidRPr="00BF5084">
        <w:rPr>
          <w:rFonts w:ascii="Times New Roman" w:eastAsia="Times New Roman" w:hAnsi="Times New Roman"/>
          <w:sz w:val="24"/>
          <w:szCs w:val="24"/>
        </w:rPr>
        <w:t>Дииогенович</w:t>
      </w:r>
      <w:proofErr w:type="spellEnd"/>
      <w:r w:rsidRPr="00BF5084">
        <w:rPr>
          <w:rFonts w:ascii="Times New Roman" w:eastAsia="Times New Roman" w:hAnsi="Times New Roman"/>
          <w:sz w:val="24"/>
          <w:szCs w:val="24"/>
        </w:rPr>
        <w:t>? Какие его черты вызывают уважение? Почему он выставляет своих учеников в смешном свете? Выпишите из фрагмента слова и выражения, характеризующие учителя.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 xml:space="preserve">- Перескажите фрагмент рассказа со слов «В тот день я не решил задачу, заданную на дом…» до слов «…такая уж </w:t>
      </w:r>
      <w:proofErr w:type="gramStart"/>
      <w:r w:rsidRPr="00BF5084">
        <w:rPr>
          <w:rFonts w:ascii="Times New Roman" w:eastAsia="Times New Roman" w:hAnsi="Times New Roman"/>
          <w:sz w:val="24"/>
          <w:szCs w:val="24"/>
        </w:rPr>
        <w:t>у него</w:t>
      </w:r>
      <w:proofErr w:type="gramEnd"/>
      <w:r w:rsidRPr="00BF5084">
        <w:rPr>
          <w:rFonts w:ascii="Times New Roman" w:eastAsia="Times New Roman" w:hAnsi="Times New Roman"/>
          <w:sz w:val="24"/>
          <w:szCs w:val="24"/>
        </w:rPr>
        <w:t xml:space="preserve"> была привычка». Озаглавьте этот фрагмент.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- Каким вы представляете рассказчика?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- Расскажите о его товарищах.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- Выпишите из фрагмента слова и выражения, которые раскрывают душевное состояние рассказчика на уроке математики.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  <w:r w:rsidRPr="00BF5084">
        <w:rPr>
          <w:rFonts w:ascii="Times New Roman" w:eastAsia="Times New Roman" w:hAnsi="Times New Roman"/>
          <w:sz w:val="24"/>
          <w:szCs w:val="24"/>
        </w:rPr>
        <w:t>Влияние учителя на формирование детского характера.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 xml:space="preserve">— Какое чувство у вас оставил образ Харлампия </w:t>
      </w:r>
      <w:proofErr w:type="spellStart"/>
      <w:r w:rsidRPr="00BF5084">
        <w:rPr>
          <w:rFonts w:ascii="Times New Roman" w:eastAsia="Times New Roman" w:hAnsi="Times New Roman"/>
          <w:sz w:val="24"/>
          <w:szCs w:val="24"/>
        </w:rPr>
        <w:t>Диогеновича</w:t>
      </w:r>
      <w:proofErr w:type="spellEnd"/>
      <w:r w:rsidRPr="00BF5084">
        <w:rPr>
          <w:rFonts w:ascii="Times New Roman" w:eastAsia="Times New Roman" w:hAnsi="Times New Roman"/>
          <w:sz w:val="24"/>
          <w:szCs w:val="24"/>
        </w:rPr>
        <w:t>? Случайно ли автор дает ему такое отчество?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— Почему герой с благодарностью говорит об учителе? (Герой с благодарностью говорит об учителе, потому что научился с его помощью относиться к себе и людям критично, с иронией и юмором.)</w:t>
      </w:r>
    </w:p>
    <w:p w:rsidR="00A60437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— Как вы понимаете слова: «Смехом он, разумеется, закалял наши лукавые детские души и приучал нас относиться к собственной персоне с достаточным чувством юмора»? 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 xml:space="preserve"> IV. Итог урока.</w:t>
      </w:r>
    </w:p>
    <w:p w:rsidR="00A60437" w:rsidRPr="00BF5084" w:rsidRDefault="00A60437" w:rsidP="00A60437">
      <w:pPr>
        <w:pStyle w:val="a4"/>
        <w:numPr>
          <w:ilvl w:val="0"/>
          <w:numId w:val="1"/>
        </w:num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Подбор примеров, иллюстрирующих формы выражения авторской позиции.</w:t>
      </w:r>
      <w:r w:rsidRPr="00BF5084">
        <w:rPr>
          <w:rFonts w:ascii="Times New Roman" w:eastAsia="Times New Roman" w:hAnsi="Times New Roman"/>
          <w:sz w:val="24"/>
          <w:szCs w:val="24"/>
        </w:rPr>
        <w:br/>
        <w:t>Заполнение цитатной таблицы.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</w:p>
    <w:tbl>
      <w:tblPr>
        <w:tblW w:w="1050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C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21"/>
        <w:gridCol w:w="1542"/>
        <w:gridCol w:w="137"/>
      </w:tblGrid>
      <w:tr w:rsidR="00A60437" w:rsidRPr="00BF5084" w:rsidTr="008F1774"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A60437" w:rsidRPr="00BF5084" w:rsidRDefault="00A60437" w:rsidP="008F17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ЦИТАТНАЯ ТАБЛИЦА</w:t>
            </w: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br/>
              <w:t>Примеры, иллюстрирующие формы выражения авторской позиции</w:t>
            </w:r>
          </w:p>
        </w:tc>
      </w:tr>
      <w:tr w:rsidR="00A60437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A60437" w:rsidRPr="00BF5084" w:rsidRDefault="00A60437" w:rsidP="008F17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Форма выражения авторской позиции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A60437" w:rsidRPr="00BF5084" w:rsidRDefault="00A60437" w:rsidP="008F17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Цитаты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60437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Прямая авторская оценка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60437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Неожиданность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60437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Несоответствие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60437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Гиперболизация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60437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Образные определения, сравнения и метафоры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A60437" w:rsidRPr="00BF5084" w:rsidRDefault="00A60437" w:rsidP="008F17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A60437" w:rsidRPr="00BF5084" w:rsidRDefault="00A60437" w:rsidP="00A60437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lastRenderedPageBreak/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Дополнение таблицы своими примерами</w:t>
      </w:r>
      <w:r w:rsidRPr="00BF5084">
        <w:rPr>
          <w:rFonts w:ascii="Times New Roman" w:eastAsia="Times New Roman" w:hAnsi="Times New Roman"/>
          <w:sz w:val="24"/>
          <w:szCs w:val="24"/>
        </w:rPr>
        <w:br/>
        <w:t>(работа может быть закончена дома).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Заполнение цитатной таблицы в тетрадях.</w:t>
      </w:r>
    </w:p>
    <w:p w:rsidR="00A60437" w:rsidRPr="00BF5084" w:rsidRDefault="00A60437" w:rsidP="00A6043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Дополнение таблицы своими примерами (работа может быть закончена дома).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2) Рефлексия.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- Какое впечатление произвел на вас рассказ?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– Что нового узнали на уроке? Чему научились?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V. Д/з. 1) Составить письменную характеристику учителя.</w:t>
      </w:r>
    </w:p>
    <w:p w:rsidR="00A60437" w:rsidRPr="00BF5084" w:rsidRDefault="00A60437" w:rsidP="00A60437">
      <w:pPr>
        <w:shd w:val="clear" w:color="auto" w:fill="FFFFFF"/>
        <w:spacing w:after="0" w:line="294" w:lineRule="atLeast"/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t>2) Подготовить пересказ юмористических фрагментов рассказа (от третьего лица).</w:t>
      </w:r>
    </w:p>
    <w:p w:rsidR="00EA0E00" w:rsidRDefault="00EA0E00"/>
    <w:sectPr w:rsidR="00EA0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773CA5"/>
    <w:multiLevelType w:val="hybridMultilevel"/>
    <w:tmpl w:val="3B7440D6"/>
    <w:lvl w:ilvl="0" w:tplc="AF0841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9E61EE"/>
    <w:multiLevelType w:val="hybridMultilevel"/>
    <w:tmpl w:val="C5E0B1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EEA"/>
    <w:rsid w:val="00845EEA"/>
    <w:rsid w:val="00A60437"/>
    <w:rsid w:val="00D22D76"/>
    <w:rsid w:val="00EA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BCFC3"/>
  <w15:chartTrackingRefBased/>
  <w15:docId w15:val="{D0F92310-D7D5-4327-8DAE-3F81DFD0E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6043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A604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06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2020-04-11T07:06:00Z</dcterms:created>
  <dcterms:modified xsi:type="dcterms:W3CDTF">2020-04-11T21:24:00Z</dcterms:modified>
</cp:coreProperties>
</file>